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F2" w:rsidRDefault="00DA30F2" w:rsidP="00DA30F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附件1：</w:t>
      </w:r>
    </w:p>
    <w:p w:rsidR="00DA30F2" w:rsidRDefault="00DA30F2" w:rsidP="00DA30F2">
      <w:pPr>
        <w:pStyle w:val="a3"/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采购需求和响应报价单</w:t>
      </w:r>
    </w:p>
    <w:p w:rsidR="00DA30F2" w:rsidRDefault="00DA30F2" w:rsidP="00DA30F2">
      <w:pPr>
        <w:pStyle w:val="a3"/>
        <w:spacing w:line="360" w:lineRule="auto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tbl>
      <w:tblPr>
        <w:tblW w:w="8878" w:type="dxa"/>
        <w:jc w:val="center"/>
        <w:tblLook w:val="04A0"/>
      </w:tblPr>
      <w:tblGrid>
        <w:gridCol w:w="482"/>
        <w:gridCol w:w="2656"/>
        <w:gridCol w:w="1045"/>
        <w:gridCol w:w="1677"/>
        <w:gridCol w:w="1668"/>
        <w:gridCol w:w="1350"/>
      </w:tblGrid>
      <w:tr w:rsidR="00DA30F2" w:rsidTr="001346DD">
        <w:trPr>
          <w:trHeight w:val="66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采购内容（需求）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综合单价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金额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其它要求</w:t>
            </w: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Calibri" w:eastAsiaTheme="minorEastAsia" w:hAnsi="Calibri" w:cs="Calibri"/>
                <w:kern w:val="0"/>
                <w:szCs w:val="21"/>
              </w:rPr>
              <w:t>6x2.5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平方控制电缆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kern w:val="0"/>
                <w:szCs w:val="21"/>
              </w:rPr>
              <w:t>（米）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880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国标</w:t>
            </w: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Cs w:val="21"/>
                <w:lang w:val="zh-CN"/>
              </w:rPr>
              <w:t>电线管</w:t>
            </w:r>
            <w:r>
              <w:rPr>
                <w:rFonts w:ascii="Calibri" w:hAnsi="Calibri" w:cs="Calibri" w:hint="eastAsia"/>
                <w:kern w:val="0"/>
                <w:szCs w:val="21"/>
              </w:rPr>
              <w:t>（米）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450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DA30F2" w:rsidTr="001346DD">
        <w:trPr>
          <w:trHeight w:val="611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Cs w:val="21"/>
                <w:lang w:val="zh-CN"/>
              </w:rPr>
              <w:t>回路主板（块）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与现场使用同品牌</w:t>
            </w: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Cs w:val="21"/>
                <w:lang w:val="zh-CN"/>
              </w:rPr>
              <w:t>气体喷洒指示灯（个）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与现场使用同品牌</w:t>
            </w: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Cs w:val="21"/>
                <w:lang w:val="zh-CN"/>
              </w:rPr>
              <w:t>气体灭火启动盘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kern w:val="0"/>
                <w:szCs w:val="21"/>
              </w:rPr>
              <w:t>（个）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与现场使用同品牌</w:t>
            </w: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Cs w:val="21"/>
                <w:lang w:val="zh-CN"/>
              </w:rPr>
              <w:t>声光报警器（个）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与现场使用同品牌</w:t>
            </w: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Cs w:val="21"/>
                <w:lang w:val="zh-CN"/>
              </w:rPr>
              <w:t>动作模块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</w:t>
            </w:r>
            <w:r>
              <w:rPr>
                <w:rFonts w:ascii="Calibri" w:hAnsi="Calibri" w:cs="Calibri" w:hint="eastAsia"/>
                <w:kern w:val="0"/>
                <w:szCs w:val="21"/>
              </w:rPr>
              <w:t>（个）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与现场使用同品牌</w:t>
            </w: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Cs w:val="21"/>
                <w:lang w:val="zh-CN"/>
              </w:rPr>
              <w:t>监视模块（个）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与现场使用同品牌</w:t>
            </w: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="Calibri" w:eastAsiaTheme="minorEastAsia" w:hAnsi="Calibri" w:cs="Calibri"/>
                <w:kern w:val="0"/>
                <w:szCs w:val="21"/>
              </w:rPr>
              <w:t>KBG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线管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kern w:val="0"/>
                <w:szCs w:val="21"/>
              </w:rPr>
              <w:t>（个）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120kg七氟丙烷（瓶）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安装调试费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F2" w:rsidRDefault="00DA30F2" w:rsidP="001346DD">
            <w:pPr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DA30F2" w:rsidTr="001346DD">
        <w:trPr>
          <w:trHeight w:val="55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合  计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  <w:tr w:rsidR="00DA30F2" w:rsidTr="001346DD">
        <w:trPr>
          <w:trHeight w:val="555"/>
          <w:jc w:val="center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</w:rPr>
            </w:pPr>
            <w:r>
              <w:rPr>
                <w:rFonts w:ascii="宋体" w:hAnsi="??" w:cs="宋体" w:hint="eastAsia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F2" w:rsidRDefault="00DA30F2" w:rsidP="001346DD">
            <w:pPr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</w:tbl>
    <w:p w:rsidR="00DA30F2" w:rsidRDefault="00DA30F2" w:rsidP="00DA30F2">
      <w:pPr>
        <w:rPr>
          <w:rFonts w:asciiTheme="majorEastAsia" w:eastAsiaTheme="majorEastAsia" w:hAnsiTheme="majorEastAsia"/>
          <w:color w:val="FF0000"/>
          <w:sz w:val="24"/>
        </w:rPr>
      </w:pP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响应报价单位（盖章）： </w:t>
      </w: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法定代表人： </w:t>
      </w: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  表  人：</w:t>
      </w: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</w:p>
    <w:p w:rsidR="00DA30F2" w:rsidRDefault="00DA30F2" w:rsidP="00DA30F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联系电话： </w:t>
      </w:r>
      <w:bookmarkStart w:id="0" w:name="_GoBack"/>
      <w:bookmarkEnd w:id="0"/>
    </w:p>
    <w:p w:rsidR="00DA30F2" w:rsidRDefault="00DA30F2" w:rsidP="00DA30F2">
      <w:pPr>
        <w:rPr>
          <w:rFonts w:asciiTheme="majorEastAsia" w:eastAsiaTheme="majorEastAsia" w:hAnsiTheme="majorEastAsia"/>
          <w:color w:val="FF0000"/>
          <w:sz w:val="24"/>
        </w:rPr>
      </w:pPr>
    </w:p>
    <w:p w:rsidR="00C735EE" w:rsidRPr="00DA30F2" w:rsidRDefault="00C735EE" w:rsidP="00DA30F2">
      <w:pPr>
        <w:widowControl/>
        <w:jc w:val="left"/>
        <w:rPr>
          <w:rFonts w:ascii="仿宋" w:eastAsia="仿宋" w:hAnsi="仿宋" w:cs="宋体"/>
          <w:color w:val="666666"/>
          <w:kern w:val="0"/>
          <w:sz w:val="24"/>
        </w:rPr>
      </w:pPr>
    </w:p>
    <w:sectPr w:rsidR="00C735EE" w:rsidRPr="00DA30F2" w:rsidSect="00C7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0F2"/>
    <w:rsid w:val="00C735EE"/>
    <w:rsid w:val="00DA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A30F2"/>
    <w:rPr>
      <w:rFonts w:ascii="宋体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DA30F2"/>
    <w:rPr>
      <w:rFonts w:ascii="宋体" w:eastAsia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2020-11-29T09:11:00Z</dcterms:created>
  <dcterms:modified xsi:type="dcterms:W3CDTF">2020-11-29T09:11:00Z</dcterms:modified>
</cp:coreProperties>
</file>